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F" w:rsidRDefault="00564B5F" w:rsidP="00564B5F">
      <w:pPr>
        <w:pStyle w:val="msonormalbullet1gif"/>
        <w:keepNext/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СОВЕТ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МАРЬЕВСКОГО МУНИЦИПАЛЬНОГО ОБРАЗОВАНИЯ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ЕРШОВСКОГО РАЙОНА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  <w:jc w:val="center"/>
        <w:rPr>
          <w:b/>
        </w:rPr>
      </w:pPr>
      <w:r>
        <w:rPr>
          <w:b/>
        </w:rPr>
        <w:t>РЕШЕНИЕ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</w:pPr>
      <w:r>
        <w:t xml:space="preserve">от  </w:t>
      </w:r>
      <w:r w:rsidR="00A224B0">
        <w:t>23.01.</w:t>
      </w:r>
      <w:r>
        <w:t xml:space="preserve">2019г                                          № </w:t>
      </w:r>
      <w:r w:rsidR="00A224B0">
        <w:t>9-16</w:t>
      </w:r>
    </w:p>
    <w:p w:rsidR="00564B5F" w:rsidRDefault="00564B5F" w:rsidP="00564B5F">
      <w:pPr>
        <w:pStyle w:val="msonormalbullet2gif"/>
        <w:contextualSpacing/>
      </w:pP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564B5F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</w:t>
      </w:r>
      <w:proofErr w:type="gram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564B5F" w:rsidRPr="002651D5" w:rsidRDefault="00564B5F" w:rsidP="00564B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64B5F" w:rsidRDefault="00564B5F" w:rsidP="00564B5F">
      <w:pPr>
        <w:pStyle w:val="msonormalbullet2gif"/>
        <w:numPr>
          <w:ilvl w:val="1"/>
          <w:numId w:val="1"/>
        </w:numPr>
        <w:contextualSpacing/>
      </w:pPr>
      <w:r>
        <w:t xml:space="preserve"> Пункт 1 раздела 5 изложить в новой редакции: «Установить предельные размеры ежемесячной надбавки к должностному окладу за особые условия муниципальной службы:</w:t>
      </w:r>
    </w:p>
    <w:p w:rsidR="00564B5F" w:rsidRDefault="00564B5F" w:rsidP="00564B5F">
      <w:pPr>
        <w:pStyle w:val="msonormalbullet2gif"/>
        <w:ind w:left="720"/>
        <w:contextualSpacing/>
      </w:pPr>
      <w:r>
        <w:t>по младшим должностям – 250 процентов  должностного оклада.</w:t>
      </w:r>
    </w:p>
    <w:p w:rsidR="00564B5F" w:rsidRDefault="00564B5F" w:rsidP="00564B5F">
      <w:pPr>
        <w:pStyle w:val="msonormalbullet2gif"/>
        <w:numPr>
          <w:ilvl w:val="1"/>
          <w:numId w:val="3"/>
        </w:numPr>
        <w:contextualSpacing/>
      </w:pPr>
      <w:r>
        <w:t>Пункт 1 раздела 6 изложить в новой редакции: «Установить предельные размеры ежемесячного денежного поощрения, муниципальных служащих:</w:t>
      </w:r>
    </w:p>
    <w:p w:rsidR="00564B5F" w:rsidRDefault="00B251BE" w:rsidP="00564B5F">
      <w:pPr>
        <w:pStyle w:val="msonormalbullet2gif"/>
        <w:ind w:left="720"/>
        <w:contextualSpacing/>
      </w:pPr>
      <w:r>
        <w:t xml:space="preserve">по младшим должностям- 2 </w:t>
      </w:r>
      <w:proofErr w:type="gramStart"/>
      <w:r>
        <w:t>должностных</w:t>
      </w:r>
      <w:proofErr w:type="gramEnd"/>
      <w:r>
        <w:t xml:space="preserve"> оклада.</w:t>
      </w:r>
    </w:p>
    <w:p w:rsidR="00B251BE" w:rsidRDefault="00B251BE" w:rsidP="00B251BE">
      <w:pPr>
        <w:pStyle w:val="msonormalbullet2gif"/>
        <w:numPr>
          <w:ilvl w:val="1"/>
          <w:numId w:val="3"/>
        </w:numPr>
        <w:contextualSpacing/>
      </w:pPr>
      <w:r>
        <w:t>Приложение № 1 изложить в новой редакции:</w:t>
      </w:r>
    </w:p>
    <w:p w:rsidR="00B251BE" w:rsidRPr="00B251BE" w:rsidRDefault="00B251BE" w:rsidP="00B251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депутатов, членов выборных органов местного самоуправления, выборных должностных лиц местного самоуправлен</w:t>
      </w:r>
      <w:r w:rsidR="00A224B0">
        <w:rPr>
          <w:rFonts w:ascii="Times New Roman" w:hAnsi="Times New Roman" w:cs="Times New Roman"/>
          <w:b/>
          <w:sz w:val="24"/>
          <w:szCs w:val="24"/>
        </w:rPr>
        <w:t>ия</w:t>
      </w:r>
      <w:r w:rsidRPr="00B25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осуществляющих свои полномочия на постоянной основе.</w:t>
      </w:r>
    </w:p>
    <w:p w:rsidR="00B251BE" w:rsidRPr="00B251BE" w:rsidRDefault="00B251BE" w:rsidP="00B251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51BE" w:rsidRPr="00B251BE" w:rsidRDefault="00B251BE" w:rsidP="00B251B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791"/>
        <w:gridCol w:w="4072"/>
      </w:tblGrid>
      <w:tr w:rsidR="00B251BE" w:rsidRPr="00B251BE" w:rsidTr="004072C2">
        <w:trPr>
          <w:trHeight w:val="360"/>
        </w:trPr>
        <w:tc>
          <w:tcPr>
            <w:tcW w:w="1188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12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251BE" w:rsidRPr="00B251BE" w:rsidTr="004072C2">
        <w:trPr>
          <w:trHeight w:val="360"/>
        </w:trPr>
        <w:tc>
          <w:tcPr>
            <w:tcW w:w="1188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12" w:type="dxa"/>
          </w:tcPr>
          <w:p w:rsidR="00B251BE" w:rsidRPr="00B251BE" w:rsidRDefault="00FE3623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51BE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 w:rsidR="00B251BE" w:rsidRPr="00B251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51BE" w:rsidRPr="00B251BE" w:rsidRDefault="00B251BE" w:rsidP="00B25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1BE" w:rsidRDefault="00B251BE" w:rsidP="00B251BE">
      <w:pPr>
        <w:pStyle w:val="msonormalbullet2gif"/>
        <w:numPr>
          <w:ilvl w:val="1"/>
          <w:numId w:val="3"/>
        </w:numPr>
        <w:contextualSpacing/>
      </w:pPr>
      <w:r>
        <w:t>Приложение № 2 изложить в новой редакции:</w:t>
      </w:r>
    </w:p>
    <w:p w:rsidR="00B251BE" w:rsidRDefault="00B251BE" w:rsidP="00B251BE">
      <w:pPr>
        <w:pStyle w:val="msonormalbullet2gif"/>
        <w:contextualSpacing/>
      </w:pPr>
    </w:p>
    <w:p w:rsidR="00B251BE" w:rsidRPr="00B251BE" w:rsidRDefault="00B251BE" w:rsidP="00B2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251BE" w:rsidRPr="00B251BE" w:rsidRDefault="00B251BE" w:rsidP="00B251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4444"/>
        <w:gridCol w:w="3353"/>
      </w:tblGrid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2972,00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</w:tbl>
    <w:p w:rsidR="00B251BE" w:rsidRPr="00B251BE" w:rsidRDefault="00B251BE" w:rsidP="00B251BE">
      <w:pPr>
        <w:rPr>
          <w:rFonts w:ascii="Times New Roman" w:hAnsi="Times New Roman" w:cs="Times New Roman"/>
          <w:sz w:val="24"/>
          <w:szCs w:val="24"/>
        </w:rPr>
      </w:pPr>
    </w:p>
    <w:p w:rsidR="00564B5F" w:rsidRDefault="00B251BE" w:rsidP="00B251BE">
      <w:pPr>
        <w:pStyle w:val="msonormalbullet2gif"/>
        <w:numPr>
          <w:ilvl w:val="0"/>
          <w:numId w:val="1"/>
        </w:numPr>
        <w:contextualSpacing/>
      </w:pP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  <w:r>
        <w:t xml:space="preserve">Глава </w:t>
      </w:r>
      <w:proofErr w:type="spellStart"/>
      <w:r>
        <w:t>Марьевского</w:t>
      </w:r>
      <w:proofErr w:type="spellEnd"/>
      <w:r>
        <w:t xml:space="preserve"> МО                                                  С.И. Яковлев</w:t>
      </w:r>
    </w:p>
    <w:p w:rsidR="00564B5F" w:rsidRDefault="00564B5F" w:rsidP="00564B5F">
      <w:pPr>
        <w:pStyle w:val="msonormalbullet2gif"/>
        <w:ind w:left="720"/>
        <w:contextualSpacing/>
      </w:pPr>
    </w:p>
    <w:p w:rsidR="00564B5F" w:rsidRDefault="00564B5F" w:rsidP="00564B5F">
      <w:pPr>
        <w:pStyle w:val="msonormalbullet2gif"/>
        <w:contextualSpacing/>
      </w:pPr>
    </w:p>
    <w:p w:rsidR="000C696E" w:rsidRDefault="000C696E">
      <w:pPr>
        <w:contextualSpacing/>
      </w:pPr>
    </w:p>
    <w:p w:rsidR="00564B5F" w:rsidRDefault="00564B5F">
      <w:pPr>
        <w:contextualSpacing/>
      </w:pPr>
    </w:p>
    <w:sectPr w:rsidR="00564B5F" w:rsidSect="000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1747C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BF4449"/>
    <w:multiLevelType w:val="multilevel"/>
    <w:tmpl w:val="DC867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F"/>
    <w:rsid w:val="00051081"/>
    <w:rsid w:val="000C696E"/>
    <w:rsid w:val="00564B5F"/>
    <w:rsid w:val="00A224B0"/>
    <w:rsid w:val="00B251BE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2019-01-17T09:09:00Z</cp:lastPrinted>
  <dcterms:created xsi:type="dcterms:W3CDTF">2019-01-17T08:50:00Z</dcterms:created>
  <dcterms:modified xsi:type="dcterms:W3CDTF">2019-01-23T12:35:00Z</dcterms:modified>
</cp:coreProperties>
</file>